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685B6" w14:textId="77777777" w:rsidR="008C6FD5" w:rsidRDefault="008C6FD5" w:rsidP="008C6FD5">
      <w:pPr>
        <w:rPr>
          <w:rFonts w:ascii="Arial" w:hAnsi="Arial" w:cs="Arial"/>
          <w:b/>
          <w:szCs w:val="24"/>
          <w:lang w:val="el-GR"/>
        </w:rPr>
      </w:pPr>
    </w:p>
    <w:p w14:paraId="58F470F4" w14:textId="28E0A425" w:rsidR="008C6FD5" w:rsidRPr="00081C0F" w:rsidRDefault="008C6FD5" w:rsidP="008C6FD5">
      <w:pPr>
        <w:rPr>
          <w:rFonts w:ascii="Arial" w:hAnsi="Arial" w:cs="Arial"/>
          <w:b/>
          <w:szCs w:val="24"/>
          <w:lang w:val="el-GR"/>
        </w:rPr>
      </w:pPr>
      <w:r>
        <w:rPr>
          <w:rFonts w:ascii="Arial" w:hAnsi="Arial" w:cs="Arial"/>
          <w:b/>
          <w:szCs w:val="24"/>
          <w:lang w:val="el-GR"/>
        </w:rPr>
        <w:t>ΠΑΓΚΥΠΡΙΟ ΛΥΚΕΙΟ ΛΑΡΝΑΚΑΣ</w:t>
      </w:r>
      <w:r w:rsidRPr="00632B82">
        <w:rPr>
          <w:rFonts w:ascii="Arial" w:hAnsi="Arial" w:cs="Arial"/>
          <w:b/>
          <w:szCs w:val="24"/>
          <w:lang w:val="el-GR"/>
        </w:rPr>
        <w:t xml:space="preserve">     </w:t>
      </w:r>
      <w:r w:rsidRPr="00632B82">
        <w:rPr>
          <w:rFonts w:ascii="Arial" w:hAnsi="Arial" w:cs="Arial"/>
          <w:b/>
          <w:szCs w:val="24"/>
          <w:lang w:val="el-GR"/>
        </w:rPr>
        <w:tab/>
        <w:t xml:space="preserve">                             </w:t>
      </w:r>
      <w:r w:rsidRPr="00632B82">
        <w:rPr>
          <w:rFonts w:ascii="Arial" w:hAnsi="Arial" w:cs="Arial"/>
          <w:b/>
          <w:szCs w:val="24"/>
          <w:lang w:val="el-GR"/>
        </w:rPr>
        <w:tab/>
      </w:r>
      <w:r>
        <w:rPr>
          <w:rFonts w:ascii="Arial" w:hAnsi="Arial" w:cs="Arial"/>
          <w:b/>
          <w:szCs w:val="24"/>
          <w:lang w:val="el-GR"/>
        </w:rPr>
        <w:tab/>
      </w:r>
      <w:r>
        <w:rPr>
          <w:rFonts w:ascii="Arial" w:hAnsi="Arial" w:cs="Arial"/>
          <w:b/>
          <w:szCs w:val="24"/>
          <w:lang w:val="el-GR"/>
        </w:rPr>
        <w:tab/>
      </w:r>
      <w:r w:rsidR="0013714C">
        <w:rPr>
          <w:rFonts w:ascii="Arial" w:hAnsi="Arial" w:cs="Arial"/>
          <w:b/>
          <w:szCs w:val="24"/>
          <w:lang w:val="el-GR"/>
        </w:rPr>
        <w:t xml:space="preserve">                 </w:t>
      </w:r>
      <w:r w:rsidRPr="00632B82">
        <w:rPr>
          <w:rFonts w:ascii="Arial" w:hAnsi="Arial" w:cs="Arial"/>
          <w:b/>
          <w:szCs w:val="24"/>
          <w:lang w:val="el-GR"/>
        </w:rPr>
        <w:t>Μ</w:t>
      </w:r>
      <w:r w:rsidR="0013714C">
        <w:rPr>
          <w:rFonts w:ascii="Arial" w:hAnsi="Arial" w:cs="Arial"/>
          <w:b/>
          <w:szCs w:val="24"/>
          <w:lang w:val="el-GR"/>
        </w:rPr>
        <w:t>/7</w:t>
      </w:r>
    </w:p>
    <w:p w14:paraId="349E38AD" w14:textId="73A579A7" w:rsidR="008C6FD5" w:rsidRPr="00A600E5" w:rsidRDefault="008C6FD5" w:rsidP="008C6FD5">
      <w:pPr>
        <w:rPr>
          <w:rFonts w:ascii="Arial" w:hAnsi="Arial" w:cs="Arial"/>
          <w:b/>
          <w:szCs w:val="24"/>
          <w:lang w:val="el-GR"/>
        </w:rPr>
      </w:pPr>
      <w:r w:rsidRPr="00632B82">
        <w:rPr>
          <w:rFonts w:ascii="Arial" w:hAnsi="Arial" w:cs="Arial"/>
          <w:b/>
          <w:szCs w:val="24"/>
          <w:lang w:val="el-GR"/>
        </w:rPr>
        <w:t xml:space="preserve">ΣΧΟΛΙΚΗ ΧΡΟΝΙΑ </w:t>
      </w:r>
      <w:r>
        <w:rPr>
          <w:rFonts w:ascii="Arial" w:hAnsi="Arial" w:cs="Arial"/>
          <w:b/>
          <w:szCs w:val="24"/>
          <w:lang w:val="el-GR"/>
        </w:rPr>
        <w:t>2024-2025</w:t>
      </w:r>
    </w:p>
    <w:p w14:paraId="34F11E3D" w14:textId="77777777" w:rsidR="008C6FD5" w:rsidRPr="00632B82" w:rsidRDefault="008C6FD5" w:rsidP="008C6FD5">
      <w:pPr>
        <w:rPr>
          <w:rFonts w:ascii="Arial" w:hAnsi="Arial" w:cs="Arial"/>
          <w:szCs w:val="24"/>
          <w:lang w:val="el-GR"/>
        </w:rPr>
      </w:pPr>
    </w:p>
    <w:p w14:paraId="2121D863" w14:textId="77777777" w:rsidR="008C6FD5" w:rsidRPr="00632B82" w:rsidRDefault="008C6FD5" w:rsidP="008C6FD5">
      <w:pPr>
        <w:pStyle w:val="Heading1"/>
        <w:rPr>
          <w:rFonts w:ascii="Arial" w:hAnsi="Arial" w:cs="Arial"/>
          <w:szCs w:val="24"/>
          <w:u w:val="none"/>
        </w:rPr>
      </w:pPr>
      <w:r w:rsidRPr="00632B82">
        <w:rPr>
          <w:rFonts w:ascii="Arial" w:hAnsi="Arial" w:cs="Arial"/>
          <w:szCs w:val="24"/>
        </w:rPr>
        <w:t>ΑΠΟΥΣΙΕΣ  ΜΑΘΗΤΩΝ/ΤΡΙΩΝ</w:t>
      </w:r>
    </w:p>
    <w:p w14:paraId="2A7719B8" w14:textId="77777777" w:rsidR="008C6FD5" w:rsidRPr="00632B82" w:rsidRDefault="008C6FD5" w:rsidP="008C6FD5">
      <w:pPr>
        <w:rPr>
          <w:rFonts w:ascii="Arial" w:hAnsi="Arial" w:cs="Arial"/>
          <w:szCs w:val="24"/>
          <w:lang w:val="el-GR"/>
        </w:rPr>
      </w:pPr>
      <w:r w:rsidRPr="00632B82">
        <w:rPr>
          <w:rFonts w:ascii="Arial" w:hAnsi="Arial" w:cs="Arial"/>
          <w:szCs w:val="24"/>
          <w:lang w:val="el-GR"/>
        </w:rPr>
        <w:tab/>
      </w:r>
      <w:r w:rsidRPr="00632B82">
        <w:rPr>
          <w:rFonts w:ascii="Arial" w:hAnsi="Arial" w:cs="Arial"/>
          <w:szCs w:val="24"/>
          <w:lang w:val="el-GR"/>
        </w:rPr>
        <w:tab/>
      </w:r>
      <w:r w:rsidRPr="00632B82">
        <w:rPr>
          <w:rFonts w:ascii="Arial" w:hAnsi="Arial" w:cs="Arial"/>
          <w:szCs w:val="24"/>
          <w:lang w:val="el-GR"/>
        </w:rPr>
        <w:tab/>
      </w:r>
      <w:r w:rsidRPr="00632B82">
        <w:rPr>
          <w:rFonts w:ascii="Arial" w:hAnsi="Arial" w:cs="Arial"/>
          <w:szCs w:val="24"/>
          <w:lang w:val="el-GR"/>
        </w:rPr>
        <w:tab/>
      </w:r>
      <w:r w:rsidRPr="00632B82">
        <w:rPr>
          <w:rFonts w:ascii="Arial" w:hAnsi="Arial" w:cs="Arial"/>
          <w:szCs w:val="24"/>
          <w:lang w:val="el-GR"/>
        </w:rPr>
        <w:tab/>
      </w:r>
      <w:r w:rsidRPr="00632B82">
        <w:rPr>
          <w:rFonts w:ascii="Arial" w:hAnsi="Arial" w:cs="Arial"/>
          <w:szCs w:val="24"/>
          <w:lang w:val="el-GR"/>
        </w:rPr>
        <w:tab/>
      </w:r>
    </w:p>
    <w:p w14:paraId="362273D2" w14:textId="77777777" w:rsidR="008C6FD5" w:rsidRPr="00632B82" w:rsidRDefault="008C6FD5" w:rsidP="008C6FD5">
      <w:pPr>
        <w:jc w:val="both"/>
        <w:rPr>
          <w:rFonts w:ascii="Arial" w:hAnsi="Arial" w:cs="Arial"/>
          <w:b/>
          <w:sz w:val="22"/>
          <w:szCs w:val="22"/>
          <w:u w:val="single"/>
          <w:lang w:val="el-GR"/>
        </w:rPr>
      </w:pPr>
      <w:r w:rsidRPr="00632B82">
        <w:rPr>
          <w:rFonts w:ascii="Arial" w:hAnsi="Arial" w:cs="Arial"/>
          <w:b/>
          <w:sz w:val="22"/>
          <w:szCs w:val="22"/>
          <w:u w:val="single"/>
          <w:lang w:val="el-GR"/>
        </w:rPr>
        <w:t>Σύμφωνα με τους νέους</w:t>
      </w:r>
      <w:r>
        <w:rPr>
          <w:rFonts w:ascii="Arial" w:hAnsi="Arial" w:cs="Arial"/>
          <w:b/>
          <w:sz w:val="22"/>
          <w:szCs w:val="22"/>
          <w:u w:val="single"/>
          <w:lang w:val="el-GR"/>
        </w:rPr>
        <w:t xml:space="preserve"> </w:t>
      </w:r>
      <w:r w:rsidRPr="00632B82">
        <w:rPr>
          <w:rFonts w:ascii="Arial" w:hAnsi="Arial" w:cs="Arial"/>
          <w:b/>
          <w:sz w:val="22"/>
          <w:szCs w:val="22"/>
          <w:u w:val="single"/>
          <w:lang w:val="el-GR"/>
        </w:rPr>
        <w:t>Κανονισμούς Λειτουργίας  Δημοσίων Σχολείων Μέσης Εκπαίδευσης (2017):</w:t>
      </w:r>
    </w:p>
    <w:p w14:paraId="62C2202B" w14:textId="77777777" w:rsidR="008C6FD5" w:rsidRPr="00632B82" w:rsidRDefault="008C6FD5" w:rsidP="008C6FD5">
      <w:pPr>
        <w:jc w:val="both"/>
        <w:rPr>
          <w:rFonts w:ascii="Arial" w:hAnsi="Arial" w:cs="Arial"/>
          <w:sz w:val="22"/>
          <w:szCs w:val="22"/>
          <w:lang w:val="el-GR"/>
        </w:rPr>
      </w:pPr>
    </w:p>
    <w:p w14:paraId="4C590C81" w14:textId="77777777" w:rsidR="008C6FD5" w:rsidRPr="00632B82" w:rsidRDefault="008C6FD5" w:rsidP="008C6FD5">
      <w:pPr>
        <w:jc w:val="both"/>
        <w:rPr>
          <w:rFonts w:ascii="Arial" w:hAnsi="Arial" w:cs="Arial"/>
          <w:sz w:val="22"/>
          <w:szCs w:val="22"/>
          <w:lang w:val="el-GR"/>
        </w:rPr>
      </w:pPr>
      <w:r w:rsidRPr="00632B82">
        <w:rPr>
          <w:rFonts w:ascii="Arial" w:hAnsi="Arial" w:cs="Arial"/>
          <w:b/>
          <w:sz w:val="22"/>
          <w:szCs w:val="22"/>
          <w:lang w:val="el-GR"/>
        </w:rPr>
        <w:t xml:space="preserve">Α. Παραπέμπονται σε ανεξέταση τον Ιούνιο </w:t>
      </w:r>
      <w:r w:rsidRPr="00632B82">
        <w:rPr>
          <w:rFonts w:ascii="Arial" w:hAnsi="Arial" w:cs="Arial"/>
          <w:sz w:val="22"/>
          <w:szCs w:val="22"/>
          <w:lang w:val="el-GR"/>
        </w:rPr>
        <w:t>στα εξεταζόμενα μαθήματα και σε όσα μαθήματα αποφασίζει ο Καθηγητικός Σύλλογος:</w:t>
      </w:r>
    </w:p>
    <w:p w14:paraId="0F418682" w14:textId="77777777" w:rsidR="008C6FD5" w:rsidRPr="00632B82" w:rsidRDefault="008C6FD5" w:rsidP="008C6FD5">
      <w:pPr>
        <w:jc w:val="both"/>
        <w:rPr>
          <w:rFonts w:ascii="Arial" w:hAnsi="Arial" w:cs="Arial"/>
          <w:b/>
          <w:sz w:val="22"/>
          <w:szCs w:val="22"/>
          <w:lang w:val="el-GR"/>
        </w:rPr>
      </w:pPr>
    </w:p>
    <w:p w14:paraId="5FD1F44E" w14:textId="77777777" w:rsidR="008C6FD5" w:rsidRPr="00632B82" w:rsidRDefault="008C6FD5" w:rsidP="008C6FD5">
      <w:pPr>
        <w:spacing w:after="200" w:line="276" w:lineRule="auto"/>
        <w:jc w:val="both"/>
        <w:rPr>
          <w:rFonts w:ascii="Arial" w:hAnsi="Arial" w:cs="Arial"/>
          <w:sz w:val="22"/>
          <w:szCs w:val="22"/>
          <w:lang w:val="el-GR" w:eastAsia="en-GB"/>
        </w:rPr>
      </w:pPr>
      <w:r w:rsidRPr="00632B82">
        <w:rPr>
          <w:rFonts w:ascii="Arial" w:hAnsi="Arial" w:cs="Arial"/>
          <w:sz w:val="22"/>
          <w:szCs w:val="22"/>
          <w:lang w:val="el-GR" w:eastAsia="en-GB"/>
        </w:rPr>
        <w:t xml:space="preserve">(α) Μαθητές που σημείωσαν </w:t>
      </w:r>
      <w:r w:rsidRPr="00632B82">
        <w:rPr>
          <w:rFonts w:ascii="Arial" w:hAnsi="Arial" w:cs="Arial"/>
          <w:sz w:val="22"/>
          <w:szCs w:val="22"/>
          <w:u w:val="single"/>
          <w:lang w:val="el-GR" w:eastAsia="en-GB"/>
        </w:rPr>
        <w:t xml:space="preserve">αριθμό απουσιών από </w:t>
      </w:r>
      <w:r w:rsidRPr="00632B82">
        <w:rPr>
          <w:rFonts w:ascii="Arial" w:hAnsi="Arial" w:cs="Arial"/>
          <w:b/>
          <w:sz w:val="22"/>
          <w:szCs w:val="22"/>
          <w:u w:val="single"/>
          <w:lang w:val="el-GR" w:eastAsia="en-GB"/>
        </w:rPr>
        <w:t>120 μέχρι 134</w:t>
      </w:r>
      <w:r>
        <w:rPr>
          <w:rFonts w:ascii="Arial" w:hAnsi="Arial" w:cs="Arial"/>
          <w:b/>
          <w:sz w:val="22"/>
          <w:szCs w:val="22"/>
          <w:u w:val="single"/>
          <w:lang w:val="el-GR" w:eastAsia="en-GB"/>
        </w:rPr>
        <w:t xml:space="preserve"> </w:t>
      </w:r>
      <w:r w:rsidRPr="00D75863">
        <w:rPr>
          <w:rFonts w:ascii="Arial" w:hAnsi="Arial" w:cs="Arial"/>
          <w:b/>
          <w:sz w:val="22"/>
          <w:szCs w:val="22"/>
          <w:u w:val="single"/>
          <w:lang w:val="el-GR"/>
        </w:rPr>
        <w:t>ΣΥΝΟΛΙΚΑ</w:t>
      </w:r>
      <w:r w:rsidRPr="00632B82">
        <w:rPr>
          <w:rFonts w:ascii="Arial" w:hAnsi="Arial" w:cs="Arial"/>
          <w:sz w:val="22"/>
          <w:szCs w:val="22"/>
          <w:lang w:val="el-GR" w:eastAsia="en-GB"/>
        </w:rPr>
        <w:t>, τω</w:t>
      </w:r>
      <w:r>
        <w:rPr>
          <w:rFonts w:ascii="Arial" w:hAnsi="Arial" w:cs="Arial"/>
          <w:sz w:val="22"/>
          <w:szCs w:val="22"/>
          <w:lang w:val="el-GR" w:eastAsia="en-GB"/>
        </w:rPr>
        <w:t>ν δύο (2) αριθμών συμπεριλαμβανόμε</w:t>
      </w:r>
      <w:r w:rsidRPr="00632B82">
        <w:rPr>
          <w:rFonts w:ascii="Arial" w:hAnsi="Arial" w:cs="Arial"/>
          <w:sz w:val="22"/>
          <w:szCs w:val="22"/>
          <w:lang w:val="el-GR" w:eastAsia="en-GB"/>
        </w:rPr>
        <w:t xml:space="preserve">νων, </w:t>
      </w:r>
    </w:p>
    <w:p w14:paraId="14962E54" w14:textId="77777777" w:rsidR="008C6FD5" w:rsidRPr="00632B82" w:rsidRDefault="008C6FD5" w:rsidP="008C6FD5">
      <w:pPr>
        <w:spacing w:after="200" w:line="276" w:lineRule="auto"/>
        <w:jc w:val="both"/>
        <w:rPr>
          <w:rFonts w:ascii="Arial" w:hAnsi="Arial" w:cs="Arial"/>
          <w:sz w:val="22"/>
          <w:szCs w:val="22"/>
          <w:lang w:val="el-GR" w:eastAsia="en-GB"/>
        </w:rPr>
      </w:pPr>
      <w:r w:rsidRPr="00632B82">
        <w:rPr>
          <w:rFonts w:ascii="Arial" w:hAnsi="Arial" w:cs="Arial"/>
          <w:sz w:val="22"/>
          <w:szCs w:val="22"/>
          <w:lang w:val="el-GR" w:eastAsia="en-GB"/>
        </w:rPr>
        <w:t>(β) Μαθητές που σημείωσαν, σε κάποιο μάθημα ή σε περισσότερα από ένα (1) μαθήματα</w:t>
      </w:r>
      <w:r w:rsidRPr="00632B82">
        <w:rPr>
          <w:rFonts w:ascii="Arial" w:hAnsi="Arial" w:cs="Arial"/>
          <w:b/>
          <w:sz w:val="22"/>
          <w:szCs w:val="22"/>
          <w:lang w:val="el-GR" w:eastAsia="en-GB"/>
        </w:rPr>
        <w:t xml:space="preserve">, </w:t>
      </w:r>
      <w:r w:rsidRPr="00632B82">
        <w:rPr>
          <w:rFonts w:ascii="Arial" w:hAnsi="Arial" w:cs="Arial"/>
          <w:sz w:val="22"/>
          <w:szCs w:val="22"/>
          <w:u w:val="single"/>
          <w:lang w:val="el-GR" w:eastAsia="en-GB"/>
        </w:rPr>
        <w:t xml:space="preserve">απουσίες συνολικά περισσότερες του </w:t>
      </w:r>
      <w:r w:rsidRPr="00632B82">
        <w:rPr>
          <w:rFonts w:ascii="Arial" w:hAnsi="Arial" w:cs="Arial"/>
          <w:b/>
          <w:sz w:val="22"/>
          <w:szCs w:val="22"/>
          <w:u w:val="single"/>
          <w:lang w:val="el-GR" w:eastAsia="en-GB"/>
        </w:rPr>
        <w:t>επταπλασίου</w:t>
      </w:r>
      <w:r w:rsidRPr="00632B82">
        <w:rPr>
          <w:rFonts w:ascii="Arial" w:hAnsi="Arial" w:cs="Arial"/>
          <w:sz w:val="22"/>
          <w:szCs w:val="22"/>
          <w:u w:val="single"/>
          <w:lang w:val="el-GR" w:eastAsia="en-GB"/>
        </w:rPr>
        <w:t xml:space="preserve"> των περιόδων διδασκαλίας</w:t>
      </w:r>
      <w:r w:rsidRPr="00632B82">
        <w:rPr>
          <w:rFonts w:ascii="Arial" w:hAnsi="Arial" w:cs="Arial"/>
          <w:b/>
          <w:sz w:val="22"/>
          <w:szCs w:val="22"/>
          <w:lang w:val="el-GR" w:eastAsia="en-GB"/>
        </w:rPr>
        <w:t xml:space="preserve"> </w:t>
      </w:r>
      <w:r w:rsidRPr="00632B82">
        <w:rPr>
          <w:rFonts w:ascii="Arial" w:hAnsi="Arial" w:cs="Arial"/>
          <w:sz w:val="22"/>
          <w:szCs w:val="22"/>
          <w:lang w:val="el-GR" w:eastAsia="en-GB"/>
        </w:rPr>
        <w:t xml:space="preserve">που προβλέπει εβδομαδιαίως το πρόγραμμα που ισχύει κατά μάθημα. Οι μαθητές </w:t>
      </w:r>
      <w:r w:rsidRPr="00632B82">
        <w:rPr>
          <w:rFonts w:ascii="Arial" w:hAnsi="Arial" w:cs="Arial"/>
          <w:sz w:val="22"/>
          <w:szCs w:val="22"/>
          <w:u w:val="single"/>
          <w:lang w:val="el-GR" w:eastAsia="en-GB"/>
        </w:rPr>
        <w:t xml:space="preserve">εξετάζονται στην εξεταστέα </w:t>
      </w:r>
      <w:r w:rsidRPr="00632B82">
        <w:rPr>
          <w:rFonts w:ascii="Arial" w:hAnsi="Arial" w:cs="Arial"/>
          <w:b/>
          <w:sz w:val="22"/>
          <w:szCs w:val="22"/>
          <w:u w:val="single"/>
          <w:lang w:val="el-GR" w:eastAsia="en-GB"/>
        </w:rPr>
        <w:t>ύλη και των δύο τετραμήνων</w:t>
      </w:r>
      <w:r w:rsidRPr="00632B82">
        <w:rPr>
          <w:rFonts w:ascii="Arial" w:hAnsi="Arial" w:cs="Arial"/>
          <w:sz w:val="22"/>
          <w:szCs w:val="22"/>
          <w:lang w:val="el-GR" w:eastAsia="en-GB"/>
        </w:rPr>
        <w:t>.</w:t>
      </w:r>
    </w:p>
    <w:p w14:paraId="607C05C2" w14:textId="2924C3C9" w:rsidR="008C6FD5" w:rsidRPr="00632B82" w:rsidRDefault="008C6FD5" w:rsidP="008C6FD5">
      <w:pPr>
        <w:spacing w:after="200" w:line="276" w:lineRule="auto"/>
        <w:jc w:val="both"/>
        <w:rPr>
          <w:rFonts w:ascii="Arial" w:hAnsi="Arial" w:cs="Arial"/>
          <w:sz w:val="22"/>
          <w:szCs w:val="22"/>
          <w:lang w:val="el-GR" w:eastAsia="en-GB"/>
        </w:rPr>
      </w:pPr>
      <w:r w:rsidRPr="00632B82">
        <w:rPr>
          <w:rFonts w:ascii="Arial" w:hAnsi="Arial" w:cs="Arial"/>
          <w:sz w:val="22"/>
          <w:szCs w:val="22"/>
          <w:lang w:val="el-GR" w:eastAsia="en-GB"/>
        </w:rPr>
        <w:t xml:space="preserve">(γ) Μαθητής/τρια παραπέμπεται για ανεξέταση τον Ιούνιο, αν </w:t>
      </w:r>
      <w:r w:rsidRPr="00632B82">
        <w:rPr>
          <w:rFonts w:ascii="Arial" w:hAnsi="Arial" w:cs="Arial"/>
          <w:sz w:val="22"/>
          <w:szCs w:val="22"/>
          <w:u w:val="single"/>
          <w:lang w:val="el-GR" w:eastAsia="en-GB"/>
        </w:rPr>
        <w:t xml:space="preserve">το δεύτερο τετράμηνο έχει σημειώσει από εξήντα </w:t>
      </w:r>
      <w:r w:rsidRPr="00632B82">
        <w:rPr>
          <w:rFonts w:ascii="Arial" w:hAnsi="Arial" w:cs="Arial"/>
          <w:b/>
          <w:sz w:val="22"/>
          <w:szCs w:val="22"/>
          <w:u w:val="single"/>
          <w:lang w:val="el-GR" w:eastAsia="en-GB"/>
        </w:rPr>
        <w:t xml:space="preserve">(60) μέχρι </w:t>
      </w:r>
      <w:r w:rsidRPr="00632B82">
        <w:rPr>
          <w:rFonts w:ascii="Arial" w:hAnsi="Arial" w:cs="Arial"/>
          <w:sz w:val="22"/>
          <w:szCs w:val="22"/>
          <w:u w:val="single"/>
          <w:lang w:val="el-GR" w:eastAsia="en-GB"/>
        </w:rPr>
        <w:t>εξήντα ε</w:t>
      </w:r>
      <w:r w:rsidR="00231E95">
        <w:rPr>
          <w:rFonts w:ascii="Arial" w:hAnsi="Arial" w:cs="Arial"/>
          <w:sz w:val="22"/>
          <w:szCs w:val="22"/>
          <w:u w:val="single"/>
          <w:lang w:val="el-GR" w:eastAsia="en-GB"/>
        </w:rPr>
        <w:t>π</w:t>
      </w:r>
      <w:r w:rsidRPr="00632B82">
        <w:rPr>
          <w:rFonts w:ascii="Arial" w:hAnsi="Arial" w:cs="Arial"/>
          <w:sz w:val="22"/>
          <w:szCs w:val="22"/>
          <w:u w:val="single"/>
          <w:lang w:val="el-GR" w:eastAsia="en-GB"/>
        </w:rPr>
        <w:t>τά</w:t>
      </w:r>
      <w:r w:rsidRPr="00632B82">
        <w:rPr>
          <w:rFonts w:ascii="Arial" w:hAnsi="Arial" w:cs="Arial"/>
          <w:b/>
          <w:sz w:val="22"/>
          <w:szCs w:val="22"/>
          <w:u w:val="single"/>
          <w:lang w:val="el-GR" w:eastAsia="en-GB"/>
        </w:rPr>
        <w:t xml:space="preserve"> (67)</w:t>
      </w:r>
      <w:r w:rsidRPr="00632B82">
        <w:rPr>
          <w:rFonts w:ascii="Arial" w:hAnsi="Arial" w:cs="Arial"/>
          <w:sz w:val="22"/>
          <w:szCs w:val="22"/>
          <w:u w:val="single"/>
          <w:lang w:val="el-GR" w:eastAsia="en-GB"/>
        </w:rPr>
        <w:t xml:space="preserve"> απουσίες</w:t>
      </w:r>
      <w:r w:rsidRPr="00632B82">
        <w:rPr>
          <w:rFonts w:ascii="Arial" w:hAnsi="Arial" w:cs="Arial"/>
          <w:sz w:val="22"/>
          <w:szCs w:val="22"/>
          <w:lang w:val="el-GR" w:eastAsia="en-GB"/>
        </w:rPr>
        <w:t xml:space="preserve">, των δύο (2) αριθμών συμπεριλαμβανόμενων. </w:t>
      </w:r>
    </w:p>
    <w:p w14:paraId="10F5DAFE" w14:textId="77777777" w:rsidR="008C6FD5" w:rsidRPr="00632B82" w:rsidRDefault="008C6FD5" w:rsidP="008C6FD5">
      <w:pPr>
        <w:pStyle w:val="BodyTextIndent"/>
        <w:spacing w:before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632B82">
        <w:rPr>
          <w:rFonts w:ascii="Arial" w:hAnsi="Arial" w:cs="Arial"/>
          <w:b/>
          <w:bCs/>
          <w:sz w:val="22"/>
          <w:szCs w:val="22"/>
        </w:rPr>
        <w:t>Β. Παραμένουν στάσιμοι/ες:</w:t>
      </w:r>
    </w:p>
    <w:p w14:paraId="42DEEAE2" w14:textId="77777777" w:rsidR="008C6FD5" w:rsidRPr="00632B82" w:rsidRDefault="008C6FD5" w:rsidP="008C6FD5">
      <w:pPr>
        <w:pStyle w:val="BodyTextIndent"/>
        <w:spacing w:before="120"/>
        <w:ind w:left="0"/>
        <w:jc w:val="both"/>
        <w:rPr>
          <w:rFonts w:ascii="Arial" w:hAnsi="Arial" w:cs="Arial"/>
          <w:sz w:val="22"/>
          <w:szCs w:val="22"/>
        </w:rPr>
      </w:pPr>
      <w:r w:rsidRPr="00632B82">
        <w:rPr>
          <w:rFonts w:ascii="Arial" w:hAnsi="Arial" w:cs="Arial"/>
          <w:sz w:val="22"/>
          <w:szCs w:val="22"/>
        </w:rPr>
        <w:t xml:space="preserve">(α) Μαθητές που σημείωσαν </w:t>
      </w:r>
      <w:r w:rsidRPr="00632B82">
        <w:rPr>
          <w:rFonts w:ascii="Arial" w:hAnsi="Arial" w:cs="Arial"/>
          <w:sz w:val="22"/>
          <w:szCs w:val="22"/>
          <w:u w:val="single"/>
        </w:rPr>
        <w:t xml:space="preserve">αριθμό απουσιών μεγαλύτερο των εκατό τριάντα πέντε </w:t>
      </w:r>
      <w:r w:rsidRPr="00632B82">
        <w:rPr>
          <w:rFonts w:ascii="Arial" w:hAnsi="Arial" w:cs="Arial"/>
          <w:b/>
          <w:sz w:val="22"/>
          <w:szCs w:val="22"/>
          <w:u w:val="single"/>
        </w:rPr>
        <w:t>(135)</w:t>
      </w:r>
      <w:r w:rsidRPr="00632B82">
        <w:rPr>
          <w:rFonts w:ascii="Arial" w:hAnsi="Arial" w:cs="Arial"/>
          <w:sz w:val="22"/>
          <w:szCs w:val="22"/>
        </w:rPr>
        <w:t>,</w:t>
      </w:r>
      <w:r w:rsidRPr="00632B82">
        <w:rPr>
          <w:rFonts w:ascii="Arial" w:hAnsi="Arial" w:cs="Arial"/>
          <w:sz w:val="22"/>
          <w:szCs w:val="22"/>
          <w:u w:val="single"/>
        </w:rPr>
        <w:t xml:space="preserve"> του αριθμού αυτού συμπεριλαμβανόμενου</w:t>
      </w:r>
      <w:r w:rsidRPr="00632B82">
        <w:rPr>
          <w:rFonts w:ascii="Arial" w:hAnsi="Arial" w:cs="Arial"/>
          <w:sz w:val="22"/>
          <w:szCs w:val="22"/>
        </w:rPr>
        <w:t>.</w:t>
      </w:r>
    </w:p>
    <w:p w14:paraId="7CE5CB2C" w14:textId="77777777" w:rsidR="008C6FD5" w:rsidRPr="00632B82" w:rsidRDefault="008C6FD5" w:rsidP="008C6FD5">
      <w:pPr>
        <w:pStyle w:val="BodyTextIndent"/>
        <w:spacing w:before="120"/>
        <w:ind w:left="0"/>
        <w:jc w:val="both"/>
        <w:rPr>
          <w:rFonts w:ascii="Arial" w:hAnsi="Arial" w:cs="Arial"/>
          <w:sz w:val="22"/>
          <w:szCs w:val="22"/>
        </w:rPr>
      </w:pPr>
    </w:p>
    <w:p w14:paraId="16B0467B" w14:textId="77777777" w:rsidR="008C6FD5" w:rsidRPr="00632B82" w:rsidRDefault="008C6FD5" w:rsidP="008C6FD5">
      <w:pPr>
        <w:spacing w:after="200" w:line="276" w:lineRule="auto"/>
        <w:jc w:val="both"/>
        <w:rPr>
          <w:rFonts w:ascii="Arial" w:hAnsi="Arial" w:cs="Arial"/>
          <w:sz w:val="22"/>
          <w:szCs w:val="22"/>
          <w:lang w:val="el-GR" w:eastAsia="en-GB"/>
        </w:rPr>
      </w:pPr>
      <w:r w:rsidRPr="00632B82">
        <w:rPr>
          <w:rFonts w:ascii="Arial" w:hAnsi="Arial" w:cs="Arial"/>
          <w:sz w:val="22"/>
          <w:szCs w:val="22"/>
          <w:lang w:val="el-GR" w:eastAsia="en-GB"/>
        </w:rPr>
        <w:t xml:space="preserve">(β) Μαθητές που </w:t>
      </w:r>
      <w:r w:rsidRPr="00632B82">
        <w:rPr>
          <w:rFonts w:ascii="Arial" w:hAnsi="Arial" w:cs="Arial"/>
          <w:sz w:val="22"/>
          <w:szCs w:val="22"/>
          <w:u w:val="single"/>
          <w:lang w:val="el-GR" w:eastAsia="en-GB"/>
        </w:rPr>
        <w:t xml:space="preserve">κατά το </w:t>
      </w:r>
      <w:r w:rsidRPr="00632B82">
        <w:rPr>
          <w:rFonts w:ascii="Arial" w:hAnsi="Arial" w:cs="Arial"/>
          <w:b/>
          <w:sz w:val="22"/>
          <w:szCs w:val="22"/>
          <w:u w:val="single"/>
          <w:lang w:val="el-GR" w:eastAsia="en-GB"/>
        </w:rPr>
        <w:t>δεύτερο τετράμηνο</w:t>
      </w:r>
      <w:r w:rsidRPr="00632B82">
        <w:rPr>
          <w:rFonts w:ascii="Arial" w:hAnsi="Arial" w:cs="Arial"/>
          <w:sz w:val="22"/>
          <w:szCs w:val="22"/>
          <w:u w:val="single"/>
          <w:lang w:val="el-GR" w:eastAsia="en-GB"/>
        </w:rPr>
        <w:t xml:space="preserve"> έχουν σημειώσει αριθμό απουσιών μεγαλύτερο των εξήντα οκτώ </w:t>
      </w:r>
      <w:r w:rsidRPr="00632B82">
        <w:rPr>
          <w:rFonts w:ascii="Arial" w:hAnsi="Arial" w:cs="Arial"/>
          <w:b/>
          <w:sz w:val="22"/>
          <w:szCs w:val="22"/>
          <w:u w:val="single"/>
          <w:lang w:val="el-GR" w:eastAsia="en-GB"/>
        </w:rPr>
        <w:t>(68)</w:t>
      </w:r>
      <w:r w:rsidRPr="00632B82">
        <w:rPr>
          <w:rFonts w:ascii="Arial" w:hAnsi="Arial" w:cs="Arial"/>
          <w:sz w:val="22"/>
          <w:szCs w:val="22"/>
          <w:lang w:val="el-GR" w:eastAsia="en-GB"/>
        </w:rPr>
        <w:t>,</w:t>
      </w:r>
      <w:r w:rsidRPr="00632B82">
        <w:rPr>
          <w:rFonts w:ascii="Arial" w:hAnsi="Arial" w:cs="Arial"/>
          <w:b/>
          <w:sz w:val="22"/>
          <w:szCs w:val="22"/>
          <w:lang w:val="el-GR" w:eastAsia="en-GB"/>
        </w:rPr>
        <w:t xml:space="preserve"> </w:t>
      </w:r>
      <w:r w:rsidRPr="00632B82">
        <w:rPr>
          <w:rFonts w:ascii="Arial" w:hAnsi="Arial" w:cs="Arial"/>
          <w:sz w:val="22"/>
          <w:szCs w:val="22"/>
          <w:lang w:val="el-GR" w:eastAsia="en-GB"/>
        </w:rPr>
        <w:t xml:space="preserve">του αριθμού αυτού συμπεριλαμβανόμενου. </w:t>
      </w:r>
    </w:p>
    <w:p w14:paraId="038C9AF4" w14:textId="77777777" w:rsidR="008C6FD5" w:rsidRPr="00632B82" w:rsidRDefault="008C6FD5" w:rsidP="008C6FD5">
      <w:pPr>
        <w:pStyle w:val="BodyTextIndent"/>
        <w:spacing w:before="120"/>
        <w:ind w:left="0"/>
        <w:jc w:val="both"/>
        <w:rPr>
          <w:rFonts w:ascii="Arial" w:hAnsi="Arial" w:cs="Arial"/>
          <w:sz w:val="22"/>
          <w:szCs w:val="22"/>
        </w:rPr>
      </w:pPr>
      <w:r w:rsidRPr="00632B82">
        <w:rPr>
          <w:rFonts w:ascii="Arial" w:hAnsi="Arial" w:cs="Arial"/>
          <w:sz w:val="22"/>
          <w:szCs w:val="22"/>
        </w:rPr>
        <w:t xml:space="preserve">Νοείται ότι ο μαθητής/τρια της Γ΄ Λυκείου που δεν απολύεται λόγω μη πλήρους φοίτησης είναι υποχρεωμένος/η να επαναλάβει τα μαθήματα της τάξης την επόμενη σχολική χρονιά. </w:t>
      </w:r>
    </w:p>
    <w:p w14:paraId="442133F2" w14:textId="77777777" w:rsidR="008C6FD5" w:rsidRPr="00632B82" w:rsidRDefault="008C6FD5" w:rsidP="008C6FD5">
      <w:pPr>
        <w:pStyle w:val="BodyTextIndent"/>
        <w:spacing w:before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632B82">
        <w:rPr>
          <w:rFonts w:ascii="Arial" w:hAnsi="Arial" w:cs="Arial"/>
          <w:b/>
          <w:bCs/>
          <w:sz w:val="22"/>
          <w:szCs w:val="22"/>
        </w:rPr>
        <w:t>Γ. Πλήρης φοίτηση</w:t>
      </w:r>
    </w:p>
    <w:p w14:paraId="48D29252" w14:textId="77777777" w:rsidR="008C6FD5" w:rsidRPr="00632B82" w:rsidRDefault="008C6FD5" w:rsidP="008C6FD5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el-GR" w:eastAsia="en-GB"/>
        </w:rPr>
      </w:pPr>
      <w:r w:rsidRPr="00632B82">
        <w:rPr>
          <w:rFonts w:ascii="Arial" w:hAnsi="Arial" w:cs="Arial"/>
          <w:sz w:val="22"/>
          <w:szCs w:val="22"/>
          <w:lang w:val="el-GR" w:eastAsia="en-GB"/>
        </w:rPr>
        <w:t xml:space="preserve">Στα Δελτία Επίδοσης Τετραμήνου και στα Δελτία Ετήσιας Επίδοσης αναγράφεται ο όρος «πλήρης φοίτηση», αν ο μαθητής/τρια έχει σημειώσει </w:t>
      </w:r>
      <w:r w:rsidRPr="00632B82">
        <w:rPr>
          <w:rFonts w:ascii="Arial" w:hAnsi="Arial" w:cs="Arial"/>
          <w:b/>
          <w:sz w:val="22"/>
          <w:szCs w:val="22"/>
          <w:u w:val="single"/>
          <w:lang w:val="el-GR" w:eastAsia="en-GB"/>
        </w:rPr>
        <w:t>όχι περισσότερες από</w:t>
      </w:r>
      <w:r w:rsidRPr="00632B82">
        <w:rPr>
          <w:rFonts w:ascii="Arial" w:hAnsi="Arial" w:cs="Arial"/>
          <w:sz w:val="22"/>
          <w:szCs w:val="22"/>
          <w:u w:val="single"/>
          <w:lang w:val="el-GR" w:eastAsia="en-GB"/>
        </w:rPr>
        <w:t xml:space="preserve"> είκοσι τέσσερις </w:t>
      </w:r>
      <w:r w:rsidRPr="00632B82">
        <w:rPr>
          <w:rFonts w:ascii="Arial" w:hAnsi="Arial" w:cs="Arial"/>
          <w:b/>
          <w:sz w:val="22"/>
          <w:szCs w:val="22"/>
          <w:u w:val="single"/>
          <w:lang w:val="el-GR" w:eastAsia="en-GB"/>
        </w:rPr>
        <w:t>(24) απουσίες</w:t>
      </w:r>
      <w:r w:rsidRPr="00632B82">
        <w:rPr>
          <w:rFonts w:ascii="Arial" w:hAnsi="Arial" w:cs="Arial"/>
          <w:sz w:val="22"/>
          <w:szCs w:val="22"/>
          <w:lang w:val="el-GR" w:eastAsia="en-GB"/>
        </w:rPr>
        <w:t xml:space="preserve">, του αριθμού αυτού συμπεριλαμβανόμενου. Στους μαθητές των οποίων η φοίτηση έχει χαρακτηριστεί ως «πλήρης φοίτηση», απονέμονται </w:t>
      </w:r>
      <w:r w:rsidRPr="00632B82">
        <w:rPr>
          <w:rFonts w:ascii="Arial" w:hAnsi="Arial" w:cs="Arial"/>
          <w:sz w:val="22"/>
          <w:szCs w:val="22"/>
          <w:u w:val="single"/>
          <w:lang w:val="el-GR" w:eastAsia="en-GB"/>
        </w:rPr>
        <w:t>τιμητικά διπλώματα</w:t>
      </w:r>
      <w:r w:rsidRPr="00632B82">
        <w:rPr>
          <w:rFonts w:ascii="Arial" w:hAnsi="Arial" w:cs="Arial"/>
          <w:sz w:val="22"/>
          <w:szCs w:val="22"/>
          <w:lang w:val="el-GR" w:eastAsia="en-GB"/>
        </w:rPr>
        <w:t xml:space="preserve">. </w:t>
      </w:r>
    </w:p>
    <w:p w14:paraId="51443199" w14:textId="77777777" w:rsidR="008C6FD5" w:rsidRPr="00632B82" w:rsidRDefault="008C6FD5" w:rsidP="008C6FD5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2"/>
          <w:szCs w:val="22"/>
          <w:u w:val="single"/>
          <w:lang w:val="el-GR" w:eastAsia="en-GB"/>
        </w:rPr>
      </w:pPr>
      <w:r w:rsidRPr="00632B82">
        <w:rPr>
          <w:rFonts w:ascii="Arial" w:hAnsi="Arial" w:cs="Arial"/>
          <w:sz w:val="22"/>
          <w:szCs w:val="22"/>
          <w:lang w:val="el-GR" w:eastAsia="en-GB"/>
        </w:rPr>
        <w:t xml:space="preserve">Μαθητής/τρια του/της οποίου/οποίας η φοίτηση έχει χαρακτηριστεί ως «πλήρης», βάσει της προηγούμενης παραγράφου, πριμοδοτείται με </w:t>
      </w:r>
      <w:r w:rsidRPr="00632B82">
        <w:rPr>
          <w:rFonts w:ascii="Arial" w:hAnsi="Arial" w:cs="Arial"/>
          <w:sz w:val="22"/>
          <w:szCs w:val="22"/>
          <w:u w:val="single"/>
          <w:lang w:val="el-GR" w:eastAsia="en-GB"/>
        </w:rPr>
        <w:t xml:space="preserve">δύο (2) μονάδες στην αξιολόγηση της συμμετοχής του στο πρόγραμμα «Δράση, Δημιουργικότητα και Κοινωνική Προσφορά». </w:t>
      </w:r>
    </w:p>
    <w:p w14:paraId="402FA44E" w14:textId="77777777" w:rsidR="008C6FD5" w:rsidRPr="00632B82" w:rsidRDefault="008C6FD5" w:rsidP="008C6FD5">
      <w:pPr>
        <w:pStyle w:val="BodyTextIndent"/>
        <w:spacing w:before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632B82">
        <w:rPr>
          <w:rFonts w:ascii="Arial" w:hAnsi="Arial" w:cs="Arial"/>
          <w:b/>
          <w:bCs/>
          <w:sz w:val="22"/>
          <w:szCs w:val="22"/>
        </w:rPr>
        <w:t>Δ. Δικαιολόγηση απουσιών</w:t>
      </w:r>
    </w:p>
    <w:p w14:paraId="7EBF297C" w14:textId="77777777" w:rsidR="008C6FD5" w:rsidRPr="00632B82" w:rsidRDefault="008C6FD5" w:rsidP="008C6FD5">
      <w:pPr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el-GR" w:eastAsia="en-GB"/>
        </w:rPr>
      </w:pPr>
      <w:r w:rsidRPr="00632B82">
        <w:rPr>
          <w:rFonts w:ascii="Arial" w:hAnsi="Arial" w:cs="Arial"/>
          <w:sz w:val="22"/>
          <w:szCs w:val="22"/>
          <w:lang w:val="el-GR" w:eastAsia="en-GB"/>
        </w:rPr>
        <w:t xml:space="preserve">Μαθητής/τρια που απουσίασε </w:t>
      </w:r>
      <w:r w:rsidRPr="00632B82">
        <w:rPr>
          <w:rFonts w:ascii="Arial" w:hAnsi="Arial" w:cs="Arial"/>
          <w:sz w:val="22"/>
          <w:szCs w:val="22"/>
          <w:u w:val="single"/>
          <w:lang w:val="el-GR" w:eastAsia="en-GB"/>
        </w:rPr>
        <w:t xml:space="preserve">και για μία (1) έστω περίοδο διδασκαλίας </w:t>
      </w:r>
      <w:r w:rsidRPr="00632B82">
        <w:rPr>
          <w:rFonts w:ascii="Arial" w:hAnsi="Arial" w:cs="Arial"/>
          <w:sz w:val="22"/>
          <w:szCs w:val="22"/>
          <w:lang w:val="el-GR" w:eastAsia="en-GB"/>
        </w:rPr>
        <w:t xml:space="preserve">οφείλει με την επάνοδό του/της στο σχολείο, και εν πάση περιπτώσει </w:t>
      </w:r>
      <w:r w:rsidRPr="00632B82">
        <w:rPr>
          <w:rFonts w:ascii="Arial" w:hAnsi="Arial" w:cs="Arial"/>
          <w:b/>
          <w:sz w:val="22"/>
          <w:szCs w:val="22"/>
          <w:u w:val="single"/>
          <w:lang w:val="el-GR" w:eastAsia="en-GB"/>
        </w:rPr>
        <w:t>όχι αργότερα από πέντε (5) εργάσιμες</w:t>
      </w:r>
      <w:r w:rsidRPr="00632B82">
        <w:rPr>
          <w:rFonts w:ascii="Arial" w:hAnsi="Arial" w:cs="Arial"/>
          <w:sz w:val="22"/>
          <w:szCs w:val="22"/>
          <w:u w:val="single"/>
          <w:lang w:val="el-GR" w:eastAsia="en-GB"/>
        </w:rPr>
        <w:t xml:space="preserve"> ημέρες</w:t>
      </w:r>
      <w:r w:rsidRPr="00632B82">
        <w:rPr>
          <w:rFonts w:ascii="Arial" w:hAnsi="Arial" w:cs="Arial"/>
          <w:sz w:val="22"/>
          <w:szCs w:val="22"/>
          <w:lang w:val="el-GR" w:eastAsia="en-GB"/>
        </w:rPr>
        <w:t xml:space="preserve">, </w:t>
      </w:r>
      <w:r w:rsidRPr="00632B82">
        <w:rPr>
          <w:rFonts w:ascii="Arial" w:hAnsi="Arial" w:cs="Arial"/>
          <w:sz w:val="22"/>
          <w:szCs w:val="22"/>
          <w:u w:val="single"/>
          <w:lang w:val="el-GR" w:eastAsia="en-GB"/>
        </w:rPr>
        <w:t xml:space="preserve">να φέρει βεβαίωση </w:t>
      </w:r>
      <w:r w:rsidRPr="00632B82">
        <w:rPr>
          <w:rFonts w:ascii="Arial" w:hAnsi="Arial" w:cs="Arial"/>
          <w:sz w:val="22"/>
          <w:szCs w:val="22"/>
          <w:lang w:val="el-GR" w:eastAsia="en-GB"/>
        </w:rPr>
        <w:t>του γονέα ή του κηδεμόνα του ή πιστοποιητικό του θεράποντα γιατρού υπογραμμένο από τους γονείς ή τους κηδεμόνες</w:t>
      </w:r>
      <w:r>
        <w:rPr>
          <w:rFonts w:ascii="Arial" w:hAnsi="Arial" w:cs="Arial"/>
          <w:sz w:val="22"/>
          <w:szCs w:val="22"/>
          <w:lang w:val="el-GR" w:eastAsia="en-GB"/>
        </w:rPr>
        <w:t xml:space="preserve"> </w:t>
      </w:r>
      <w:r w:rsidRPr="00632B82">
        <w:rPr>
          <w:rFonts w:ascii="Arial" w:hAnsi="Arial" w:cs="Arial"/>
          <w:sz w:val="22"/>
          <w:szCs w:val="22"/>
          <w:lang w:val="el-GR" w:eastAsia="en-GB"/>
        </w:rPr>
        <w:t xml:space="preserve">για τον λόγο της απουσίας του/της, εκτός αν του/της δόθηκε γραπτή άδεια από τη Διεύθυνση του σχολείου. </w:t>
      </w:r>
      <w:r w:rsidRPr="00632B82">
        <w:rPr>
          <w:rFonts w:ascii="Arial" w:hAnsi="Arial" w:cs="Arial"/>
          <w:sz w:val="22"/>
          <w:szCs w:val="22"/>
          <w:u w:val="single"/>
          <w:lang w:val="el-GR" w:eastAsia="en-GB"/>
        </w:rPr>
        <w:t xml:space="preserve">Κατά τους μήνες </w:t>
      </w:r>
      <w:r w:rsidRPr="00632B82">
        <w:rPr>
          <w:rFonts w:ascii="Arial" w:hAnsi="Arial" w:cs="Arial"/>
          <w:b/>
          <w:sz w:val="22"/>
          <w:szCs w:val="22"/>
          <w:u w:val="single"/>
          <w:lang w:val="el-GR" w:eastAsia="en-GB"/>
        </w:rPr>
        <w:t>Μάιο και Ιούνιο</w:t>
      </w:r>
      <w:r w:rsidRPr="00632B82">
        <w:rPr>
          <w:rFonts w:ascii="Arial" w:hAnsi="Arial" w:cs="Arial"/>
          <w:sz w:val="22"/>
          <w:szCs w:val="22"/>
          <w:lang w:val="el-GR" w:eastAsia="en-GB"/>
        </w:rPr>
        <w:t xml:space="preserve"> ο μαθητής/τρια υποχρεούται να προσκομίσει το πιστοποιητικό</w:t>
      </w:r>
      <w:r>
        <w:rPr>
          <w:rFonts w:ascii="Arial" w:hAnsi="Arial" w:cs="Arial"/>
          <w:sz w:val="22"/>
          <w:szCs w:val="22"/>
          <w:lang w:val="el-GR" w:eastAsia="en-GB"/>
        </w:rPr>
        <w:t>,</w:t>
      </w:r>
      <w:r w:rsidRPr="00632B82">
        <w:rPr>
          <w:rFonts w:ascii="Arial" w:hAnsi="Arial" w:cs="Arial"/>
          <w:sz w:val="22"/>
          <w:szCs w:val="22"/>
          <w:lang w:val="el-GR" w:eastAsia="en-GB"/>
        </w:rPr>
        <w:t xml:space="preserve"> </w:t>
      </w:r>
      <w:r w:rsidRPr="00632B82">
        <w:rPr>
          <w:rFonts w:ascii="Arial" w:hAnsi="Arial" w:cs="Arial"/>
          <w:sz w:val="22"/>
          <w:szCs w:val="22"/>
          <w:u w:val="single"/>
          <w:lang w:val="el-GR" w:eastAsia="en-GB"/>
        </w:rPr>
        <w:t xml:space="preserve">όχι αργότερα από δύο </w:t>
      </w:r>
      <w:r w:rsidRPr="00632B82">
        <w:rPr>
          <w:rFonts w:ascii="Arial" w:hAnsi="Arial" w:cs="Arial"/>
          <w:b/>
          <w:sz w:val="22"/>
          <w:szCs w:val="22"/>
          <w:u w:val="single"/>
          <w:lang w:val="el-GR" w:eastAsia="en-GB"/>
        </w:rPr>
        <w:t>(2) εργάσιμες</w:t>
      </w:r>
      <w:r w:rsidRPr="00632B82">
        <w:rPr>
          <w:rFonts w:ascii="Arial" w:hAnsi="Arial" w:cs="Arial"/>
          <w:sz w:val="22"/>
          <w:szCs w:val="22"/>
          <w:u w:val="single"/>
          <w:lang w:val="el-GR" w:eastAsia="en-GB"/>
        </w:rPr>
        <w:t xml:space="preserve"> ημέρες. </w:t>
      </w:r>
    </w:p>
    <w:p w14:paraId="06A7827F" w14:textId="77777777" w:rsidR="008C6FD5" w:rsidRDefault="008C6FD5" w:rsidP="008C6FD5">
      <w:pPr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el-GR" w:eastAsia="en-GB"/>
        </w:rPr>
      </w:pPr>
      <w:r w:rsidRPr="00632B82">
        <w:rPr>
          <w:rFonts w:ascii="Arial" w:hAnsi="Arial" w:cs="Arial"/>
          <w:sz w:val="22"/>
          <w:szCs w:val="22"/>
          <w:lang w:val="el-GR" w:eastAsia="en-GB"/>
        </w:rPr>
        <w:t xml:space="preserve">Η </w:t>
      </w:r>
      <w:r w:rsidRPr="00632B82">
        <w:rPr>
          <w:rFonts w:ascii="Arial" w:hAnsi="Arial" w:cs="Arial"/>
          <w:sz w:val="22"/>
          <w:szCs w:val="22"/>
          <w:u w:val="single"/>
          <w:lang w:val="el-GR" w:eastAsia="en-GB"/>
        </w:rPr>
        <w:t>αδικαιολόγητη απουσία του μαθητή/τριας από το σχολείο αποτελεί πειθαρχικό παράπτωμα</w:t>
      </w:r>
      <w:r w:rsidRPr="00632B82">
        <w:rPr>
          <w:rFonts w:ascii="Arial" w:hAnsi="Arial" w:cs="Arial"/>
          <w:sz w:val="22"/>
          <w:szCs w:val="22"/>
          <w:lang w:val="el-GR" w:eastAsia="en-GB"/>
        </w:rPr>
        <w:t xml:space="preserve">. </w:t>
      </w:r>
    </w:p>
    <w:p w14:paraId="6345ECC5" w14:textId="77777777" w:rsidR="008C6FD5" w:rsidRPr="00632B82" w:rsidRDefault="008C6FD5" w:rsidP="008C6FD5">
      <w:pPr>
        <w:spacing w:after="200" w:line="276" w:lineRule="auto"/>
        <w:ind w:left="360"/>
        <w:jc w:val="both"/>
        <w:rPr>
          <w:rFonts w:ascii="Arial" w:hAnsi="Arial" w:cs="Arial"/>
          <w:sz w:val="22"/>
          <w:szCs w:val="22"/>
          <w:lang w:val="el-GR" w:eastAsia="en-GB"/>
        </w:rPr>
      </w:pPr>
    </w:p>
    <w:p w14:paraId="0C9928F9" w14:textId="77777777" w:rsidR="008C6FD5" w:rsidRDefault="008C6FD5" w:rsidP="008C6FD5">
      <w:pPr>
        <w:rPr>
          <w:rFonts w:ascii="Arial" w:hAnsi="Arial" w:cs="Arial"/>
          <w:sz w:val="22"/>
          <w:szCs w:val="22"/>
          <w:lang w:val="el-GR" w:eastAsia="en-GB"/>
        </w:rPr>
      </w:pPr>
      <w:r w:rsidRPr="00632B82">
        <w:rPr>
          <w:rFonts w:ascii="Arial" w:hAnsi="Arial" w:cs="Arial"/>
          <w:sz w:val="22"/>
          <w:szCs w:val="22"/>
          <w:lang w:val="el-GR" w:eastAsia="en-GB"/>
        </w:rPr>
        <w:t>ΑΠΟ ΤΗ ΔΙΕΥΘΥΝΣΗ</w:t>
      </w:r>
    </w:p>
    <w:p w14:paraId="6AC57F0B" w14:textId="1A7A720A" w:rsidR="008C6FD5" w:rsidRPr="008C6FD5" w:rsidRDefault="008C6FD5" w:rsidP="008C6FD5">
      <w:pPr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3</w:t>
      </w:r>
      <w:r>
        <w:rPr>
          <w:rFonts w:ascii="Arial" w:hAnsi="Arial" w:cs="Arial"/>
          <w:sz w:val="22"/>
          <w:szCs w:val="22"/>
          <w:lang w:val="el-GR" w:eastAsia="en-GB"/>
        </w:rPr>
        <w:t>/9/202</w:t>
      </w:r>
      <w:r>
        <w:rPr>
          <w:rFonts w:ascii="Arial" w:hAnsi="Arial" w:cs="Arial"/>
          <w:sz w:val="22"/>
          <w:szCs w:val="22"/>
          <w:lang w:eastAsia="en-GB"/>
        </w:rPr>
        <w:t>4</w:t>
      </w:r>
    </w:p>
    <w:p w14:paraId="1C39086C" w14:textId="77777777" w:rsidR="00632491" w:rsidRDefault="00632491"/>
    <w:sectPr w:rsidR="00632491" w:rsidSect="00DF1DDE">
      <w:pgSz w:w="11907" w:h="16840" w:code="9"/>
      <w:pgMar w:top="340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432FD"/>
    <w:multiLevelType w:val="hybridMultilevel"/>
    <w:tmpl w:val="7F8ECDAA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3850D7"/>
    <w:multiLevelType w:val="hybridMultilevel"/>
    <w:tmpl w:val="3C9C8F08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912545">
    <w:abstractNumId w:val="1"/>
  </w:num>
  <w:num w:numId="2" w16cid:durableId="1181972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D5"/>
    <w:rsid w:val="0013714C"/>
    <w:rsid w:val="00231E95"/>
    <w:rsid w:val="003C5DF8"/>
    <w:rsid w:val="00482718"/>
    <w:rsid w:val="00586F44"/>
    <w:rsid w:val="00632491"/>
    <w:rsid w:val="008C6FD5"/>
    <w:rsid w:val="0097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04F5E"/>
  <w15:chartTrackingRefBased/>
  <w15:docId w15:val="{70D8A464-897D-45F0-BE09-03F380D5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F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C6FD5"/>
    <w:pPr>
      <w:keepNext/>
      <w:jc w:val="center"/>
      <w:outlineLvl w:val="0"/>
    </w:pPr>
    <w:rPr>
      <w:b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6FD5"/>
    <w:rPr>
      <w:rFonts w:ascii="Times New Roman" w:eastAsia="Times New Roman" w:hAnsi="Times New Roman" w:cs="Times New Roman"/>
      <w:b/>
      <w:sz w:val="24"/>
      <w:szCs w:val="20"/>
      <w:u w:val="single"/>
      <w:lang w:val="el-GR"/>
    </w:rPr>
  </w:style>
  <w:style w:type="paragraph" w:styleId="BodyTextIndent">
    <w:name w:val="Body Text Indent"/>
    <w:basedOn w:val="Normal"/>
    <w:link w:val="BodyTextIndentChar"/>
    <w:rsid w:val="008C6FD5"/>
    <w:pPr>
      <w:ind w:left="720"/>
    </w:pPr>
    <w:rPr>
      <w:lang w:val="el-GR"/>
    </w:rPr>
  </w:style>
  <w:style w:type="character" w:customStyle="1" w:styleId="BodyTextIndentChar">
    <w:name w:val="Body Text Indent Char"/>
    <w:basedOn w:val="DefaultParagraphFont"/>
    <w:link w:val="BodyTextIndent"/>
    <w:rsid w:val="008C6FD5"/>
    <w:rPr>
      <w:rFonts w:ascii="Times New Roman" w:eastAsia="Times New Roman" w:hAnsi="Times New Roman" w:cs="Times New Roman"/>
      <w:sz w:val="24"/>
      <w:szCs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ΕΛΕΝΑ</dc:creator>
  <cp:keywords/>
  <dc:description/>
  <cp:lastModifiedBy>lyk-pagkyprio-lar</cp:lastModifiedBy>
  <cp:revision>3</cp:revision>
  <cp:lastPrinted>2024-09-04T05:12:00Z</cp:lastPrinted>
  <dcterms:created xsi:type="dcterms:W3CDTF">2024-09-04T05:12:00Z</dcterms:created>
  <dcterms:modified xsi:type="dcterms:W3CDTF">2024-09-05T06:13:00Z</dcterms:modified>
</cp:coreProperties>
</file>